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720"/>
        <w:jc w:val="center"/>
        <w:rPr>
          <w:b w:val="1"/>
          <w:sz w:val="50"/>
          <w:szCs w:val="50"/>
        </w:rPr>
      </w:pPr>
      <w:r w:rsidDel="00000000" w:rsidR="00000000" w:rsidRPr="00000000">
        <w:rPr>
          <w:b w:val="1"/>
          <w:sz w:val="50"/>
          <w:szCs w:val="50"/>
          <w:rtl w:val="0"/>
        </w:rPr>
        <w:t xml:space="preserve">Chance Against Chess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(Gameplay and Chess Rules)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Highlighted Regions = Elements we would fix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50"/>
          <w:szCs w:val="5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240" w:before="240" w:line="360" w:lineRule="auto"/>
        <w:rPr>
          <w:b w:val="1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Game Rules: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6"/>
        </w:numPr>
        <w:spacing w:after="0" w:afterAutospacing="0" w:before="240" w:line="36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Starting the Game</w:t>
      </w:r>
      <w:r w:rsidDel="00000000" w:rsidR="00000000" w:rsidRPr="00000000">
        <w:rPr>
          <w:rtl w:val="0"/>
        </w:rPr>
        <w:t xml:space="preserve">: The oldest player goes first. If the players' ages are the same, they can decide who goes first. Shuffle the deck before beginning.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6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Gameplay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08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On each turn, the player picks up a card from the deck and follows the instructions on the card.</w:t>
      </w:r>
    </w:p>
    <w:p w:rsidR="00000000" w:rsidDel="00000000" w:rsidP="00000000" w:rsidRDefault="00000000" w:rsidRPr="00000000" w14:paraId="00000009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After completing the card's instructions, discard the card into a discard pile.</w:t>
      </w:r>
    </w:p>
    <w:p w:rsidR="00000000" w:rsidDel="00000000" w:rsidP="00000000" w:rsidRDefault="00000000" w:rsidRPr="00000000" w14:paraId="0000000A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Pieces move how they are played in normal chess (ex. If your card says move right, and you move your bishop, it will move diagonally to the right)</w:t>
      </w:r>
    </w:p>
    <w:p w:rsidR="00000000" w:rsidDel="00000000" w:rsidP="00000000" w:rsidRDefault="00000000" w:rsidRPr="00000000" w14:paraId="0000000B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When you pick up an orange card, keep the card facing up and visible for both players. DO NOT put it into a discard pile. These rules applied for the rest of the game </w:t>
      </w:r>
    </w:p>
    <w:p w:rsidR="00000000" w:rsidDel="00000000" w:rsidP="00000000" w:rsidRDefault="00000000" w:rsidRPr="00000000" w14:paraId="0000000C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commentRangeStart w:id="0"/>
      <w:r w:rsidDel="00000000" w:rsidR="00000000" w:rsidRPr="00000000">
        <w:rPr>
          <w:rtl w:val="0"/>
        </w:rPr>
        <w:t xml:space="preserve">Orange square cards- IF a piece is on this square BEFORE the card is drawn, you must move that piece the next available move. </w:t>
      </w:r>
    </w:p>
    <w:p w:rsidR="00000000" w:rsidDel="00000000" w:rsidP="00000000" w:rsidRDefault="00000000" w:rsidRPr="00000000" w14:paraId="0000000D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“Take two turns” card, take TWO cards and do both moves on both cards.</w:t>
      </w:r>
    </w:p>
    <w:p w:rsidR="00000000" w:rsidDel="00000000" w:rsidP="00000000" w:rsidRDefault="00000000" w:rsidRPr="00000000" w14:paraId="0000000E">
      <w:pPr>
        <w:numPr>
          <w:ilvl w:val="1"/>
          <w:numId w:val="6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“Players Choice” means whoever picked this card can move ANY piece they choose. 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6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Turn Order</w:t>
      </w:r>
      <w:r w:rsidDel="00000000" w:rsidR="00000000" w:rsidRPr="00000000">
        <w:rPr>
          <w:rtl w:val="0"/>
        </w:rPr>
        <w:t xml:space="preserve">: Players alternate turns, drawing and following the instructions on the cards.</w:t>
      </w:r>
    </w:p>
    <w:p w:rsidR="00000000" w:rsidDel="00000000" w:rsidP="00000000" w:rsidRDefault="00000000" w:rsidRPr="00000000" w14:paraId="00000010">
      <w:pPr>
        <w:numPr>
          <w:ilvl w:val="0"/>
          <w:numId w:val="6"/>
        </w:numPr>
        <w:spacing w:after="240" w:before="0" w:beforeAutospacing="0" w:line="36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Deck Running Out</w:t>
      </w:r>
      <w:r w:rsidDel="00000000" w:rsidR="00000000" w:rsidRPr="00000000">
        <w:rPr>
          <w:rtl w:val="0"/>
        </w:rPr>
        <w:t xml:space="preserve">: If the deck runs out before the game ends, you may reshuffle the deck and continue playing. 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center"/>
        <w:rPr>
          <w:b w:val="1"/>
          <w:sz w:val="50"/>
          <w:szCs w:val="50"/>
        </w:rPr>
      </w:pPr>
      <w:r w:rsidDel="00000000" w:rsidR="00000000" w:rsidRPr="00000000">
        <w:rPr>
          <w:b w:val="1"/>
          <w:sz w:val="50"/>
          <w:szCs w:val="50"/>
          <w:rtl w:val="0"/>
        </w:rPr>
        <w:t xml:space="preserve">How to Play Chess</w:t>
      </w:r>
    </w:p>
    <w:p w:rsidR="00000000" w:rsidDel="00000000" w:rsidP="00000000" w:rsidRDefault="00000000" w:rsidRPr="00000000" w14:paraId="00000012">
      <w:pPr>
        <w:jc w:val="center"/>
        <w:rPr>
          <w:b w:val="1"/>
          <w:sz w:val="50"/>
          <w:szCs w:val="5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="360" w:lineRule="auto"/>
        <w:rPr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Setting up the game: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4152900</wp:posOffset>
            </wp:positionH>
            <wp:positionV relativeFrom="paragraph">
              <wp:posOffset>495300</wp:posOffset>
            </wp:positionV>
            <wp:extent cx="2128838" cy="2128838"/>
            <wp:effectExtent b="0" l="0" r="0" t="0"/>
            <wp:wrapSquare wrapText="bothSides" distB="114300" distT="114300" distL="114300" distR="114300"/>
            <wp:docPr id="1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28838" cy="212883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4">
      <w:pPr>
        <w:spacing w:after="240" w:before="240" w:line="36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Set up the board as shown in the picture to the right. </w:t>
      </w:r>
    </w:p>
    <w:p w:rsidR="00000000" w:rsidDel="00000000" w:rsidP="00000000" w:rsidRDefault="00000000" w:rsidRPr="00000000" w14:paraId="00000015">
      <w:pPr>
        <w:numPr>
          <w:ilvl w:val="0"/>
          <w:numId w:val="9"/>
        </w:numPr>
        <w:spacing w:after="0" w:afterAutospacing="0" w:before="240" w:line="36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Each player should have these pieces:</w:t>
      </w:r>
    </w:p>
    <w:p w:rsidR="00000000" w:rsidDel="00000000" w:rsidP="00000000" w:rsidRDefault="00000000" w:rsidRPr="00000000" w14:paraId="00000016">
      <w:pPr>
        <w:numPr>
          <w:ilvl w:val="1"/>
          <w:numId w:val="9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 King </w:t>
      </w:r>
    </w:p>
    <w:p w:rsidR="00000000" w:rsidDel="00000000" w:rsidP="00000000" w:rsidRDefault="00000000" w:rsidRPr="00000000" w14:paraId="00000017">
      <w:pPr>
        <w:numPr>
          <w:ilvl w:val="1"/>
          <w:numId w:val="9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 Queen </w:t>
      </w:r>
    </w:p>
    <w:p w:rsidR="00000000" w:rsidDel="00000000" w:rsidP="00000000" w:rsidRDefault="00000000" w:rsidRPr="00000000" w14:paraId="00000018">
      <w:pPr>
        <w:numPr>
          <w:ilvl w:val="1"/>
          <w:numId w:val="9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 Rooks </w:t>
      </w:r>
    </w:p>
    <w:p w:rsidR="00000000" w:rsidDel="00000000" w:rsidP="00000000" w:rsidRDefault="00000000" w:rsidRPr="00000000" w14:paraId="00000019">
      <w:pPr>
        <w:numPr>
          <w:ilvl w:val="1"/>
          <w:numId w:val="9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 Knights</w:t>
      </w:r>
    </w:p>
    <w:p w:rsidR="00000000" w:rsidDel="00000000" w:rsidP="00000000" w:rsidRDefault="00000000" w:rsidRPr="00000000" w14:paraId="0000001A">
      <w:pPr>
        <w:numPr>
          <w:ilvl w:val="1"/>
          <w:numId w:val="9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 Bishops</w:t>
      </w:r>
    </w:p>
    <w:p w:rsidR="00000000" w:rsidDel="00000000" w:rsidP="00000000" w:rsidRDefault="00000000" w:rsidRPr="00000000" w14:paraId="0000001B">
      <w:pPr>
        <w:numPr>
          <w:ilvl w:val="1"/>
          <w:numId w:val="9"/>
        </w:numPr>
        <w:spacing w:after="24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8 pawns </w:t>
      </w:r>
    </w:p>
    <w:p w:rsidR="00000000" w:rsidDel="00000000" w:rsidP="00000000" w:rsidRDefault="00000000" w:rsidRPr="00000000" w14:paraId="0000001C">
      <w:pPr>
        <w:spacing w:after="240" w:before="240" w:line="360" w:lineRule="auto"/>
        <w:ind w:lef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Take note of the grid on the board, cards can influence the squares. </w:t>
      </w:r>
    </w:p>
    <w:p w:rsidR="00000000" w:rsidDel="00000000" w:rsidP="00000000" w:rsidRDefault="00000000" w:rsidRPr="00000000" w14:paraId="0000001D">
      <w:pPr>
        <w:spacing w:after="240" w:before="24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240" w:before="240" w:line="360" w:lineRule="auto"/>
        <w:jc w:val="center"/>
        <w:rPr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Objective</w:t>
      </w:r>
      <w:r w:rsidDel="00000000" w:rsidR="00000000" w:rsidRPr="00000000">
        <w:rPr>
          <w:sz w:val="26"/>
          <w:szCs w:val="26"/>
          <w:u w:val="single"/>
          <w:rtl w:val="0"/>
        </w:rPr>
        <w:t xml:space="preserve">:</w:t>
      </w:r>
    </w:p>
    <w:p w:rsidR="00000000" w:rsidDel="00000000" w:rsidP="00000000" w:rsidRDefault="00000000" w:rsidRPr="00000000" w14:paraId="0000001F">
      <w:pPr>
        <w:numPr>
          <w:ilvl w:val="0"/>
          <w:numId w:val="3"/>
        </w:numPr>
        <w:spacing w:after="0" w:afterAutospacing="0" w:before="240" w:line="36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objective of Chess is to place the opponent’s king into </w:t>
      </w:r>
      <w:r w:rsidDel="00000000" w:rsidR="00000000" w:rsidRPr="00000000">
        <w:rPr>
          <w:sz w:val="24"/>
          <w:szCs w:val="24"/>
          <w:u w:val="single"/>
          <w:rtl w:val="0"/>
        </w:rPr>
        <w:t xml:space="preserve">checkmate</w:t>
      </w:r>
    </w:p>
    <w:p w:rsidR="00000000" w:rsidDel="00000000" w:rsidP="00000000" w:rsidRDefault="00000000" w:rsidRPr="00000000" w14:paraId="00000020">
      <w:pPr>
        <w:numPr>
          <w:ilvl w:val="1"/>
          <w:numId w:val="3"/>
        </w:numPr>
        <w:spacing w:after="0" w:afterAutospacing="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Checkmate</w:t>
      </w:r>
      <w:r w:rsidDel="00000000" w:rsidR="00000000" w:rsidRPr="00000000">
        <w:rPr>
          <w:sz w:val="24"/>
          <w:szCs w:val="24"/>
          <w:rtl w:val="0"/>
        </w:rPr>
        <w:t xml:space="preserve"> is a state where the king is under threat of capture and cannot move (or be blocked by another piece) without being captured. </w:t>
      </w:r>
    </w:p>
    <w:p w:rsidR="00000000" w:rsidDel="00000000" w:rsidP="00000000" w:rsidRDefault="00000000" w:rsidRPr="00000000" w14:paraId="00000021">
      <w:pPr>
        <w:numPr>
          <w:ilvl w:val="1"/>
          <w:numId w:val="3"/>
        </w:numPr>
        <w:spacing w:after="240" w:before="0" w:beforeAutospacing="0" w:line="36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Typically, checkmate does not require the king to be captured, but capturing the king is allowed (It will end the game the same way).</w:t>
      </w:r>
    </w:p>
    <w:p w:rsidR="00000000" w:rsidDel="00000000" w:rsidP="00000000" w:rsidRDefault="00000000" w:rsidRPr="00000000" w14:paraId="00000022">
      <w:pPr>
        <w:spacing w:after="240" w:before="240" w:line="360" w:lineRule="auto"/>
        <w:ind w:left="0" w:firstLine="0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240" w:before="240" w:line="360" w:lineRule="auto"/>
        <w:ind w:left="0" w:firstLine="0"/>
        <w:jc w:val="left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240" w:before="240" w:line="360" w:lineRule="auto"/>
        <w:ind w:left="0" w:firstLine="0"/>
        <w:jc w:val="left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40" w:before="240" w:line="360" w:lineRule="auto"/>
        <w:ind w:left="0" w:firstLine="0"/>
        <w:jc w:val="left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240" w:before="240" w:line="360" w:lineRule="auto"/>
        <w:ind w:left="0" w:firstLine="0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Standard Moves</w:t>
      </w:r>
    </w:p>
    <w:p w:rsidR="00000000" w:rsidDel="00000000" w:rsidP="00000000" w:rsidRDefault="00000000" w:rsidRPr="00000000" w14:paraId="00000027">
      <w:pPr>
        <w:numPr>
          <w:ilvl w:val="0"/>
          <w:numId w:val="4"/>
        </w:numPr>
        <w:spacing w:after="0" w:afterAutospacing="0" w:before="24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Pawn</w:t>
      </w:r>
      <w:r w:rsidDel="00000000" w:rsidR="00000000" w:rsidRPr="00000000">
        <w:rPr>
          <w:sz w:val="24"/>
          <w:szCs w:val="24"/>
          <w:rtl w:val="0"/>
        </w:rPr>
        <w:t xml:space="preserve">: Forward one space (two spaces at the start of the game)</w:t>
      </w:r>
    </w:p>
    <w:p w:rsidR="00000000" w:rsidDel="00000000" w:rsidP="00000000" w:rsidRDefault="00000000" w:rsidRPr="00000000" w14:paraId="00000028">
      <w:pPr>
        <w:numPr>
          <w:ilvl w:val="0"/>
          <w:numId w:val="4"/>
        </w:numPr>
        <w:spacing w:after="0" w:afterAutospacing="0" w:before="0" w:beforeAutospacing="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Rook</w:t>
      </w:r>
      <w:r w:rsidDel="00000000" w:rsidR="00000000" w:rsidRPr="00000000">
        <w:rPr>
          <w:sz w:val="24"/>
          <w:szCs w:val="24"/>
          <w:rtl w:val="0"/>
        </w:rPr>
        <w:t xml:space="preserve">: Up and down or side to side as many spaces as you want </w:t>
      </w:r>
    </w:p>
    <w:p w:rsidR="00000000" w:rsidDel="00000000" w:rsidP="00000000" w:rsidRDefault="00000000" w:rsidRPr="00000000" w14:paraId="00000029">
      <w:pPr>
        <w:numPr>
          <w:ilvl w:val="0"/>
          <w:numId w:val="4"/>
        </w:numPr>
        <w:spacing w:after="0" w:afterAutospacing="0" w:before="0" w:beforeAutospacing="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Bishop</w:t>
      </w:r>
      <w:r w:rsidDel="00000000" w:rsidR="00000000" w:rsidRPr="00000000">
        <w:rPr>
          <w:sz w:val="24"/>
          <w:szCs w:val="24"/>
          <w:rtl w:val="0"/>
        </w:rPr>
        <w:t xml:space="preserve">: Diagonally as many spaces as you want</w:t>
      </w:r>
    </w:p>
    <w:p w:rsidR="00000000" w:rsidDel="00000000" w:rsidP="00000000" w:rsidRDefault="00000000" w:rsidRPr="00000000" w14:paraId="0000002A">
      <w:pPr>
        <w:numPr>
          <w:ilvl w:val="0"/>
          <w:numId w:val="4"/>
        </w:numPr>
        <w:spacing w:after="0" w:afterAutospacing="0" w:before="0" w:beforeAutospacing="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Knight</w:t>
      </w:r>
      <w:r w:rsidDel="00000000" w:rsidR="00000000" w:rsidRPr="00000000">
        <w:rPr>
          <w:sz w:val="24"/>
          <w:szCs w:val="24"/>
          <w:rtl w:val="0"/>
        </w:rPr>
        <w:t xml:space="preserve">: Two spaces to the front, back, or side and then one space over</w:t>
      </w:r>
    </w:p>
    <w:p w:rsidR="00000000" w:rsidDel="00000000" w:rsidP="00000000" w:rsidRDefault="00000000" w:rsidRPr="00000000" w14:paraId="0000002B">
      <w:pPr>
        <w:numPr>
          <w:ilvl w:val="0"/>
          <w:numId w:val="4"/>
        </w:numPr>
        <w:spacing w:after="0" w:afterAutospacing="0" w:before="0" w:beforeAutospacing="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Queen</w:t>
      </w:r>
      <w:r w:rsidDel="00000000" w:rsidR="00000000" w:rsidRPr="00000000">
        <w:rPr>
          <w:sz w:val="24"/>
          <w:szCs w:val="24"/>
          <w:rtl w:val="0"/>
        </w:rPr>
        <w:t xml:space="preserve">: In any direction as many spaces as you want </w:t>
      </w:r>
    </w:p>
    <w:p w:rsidR="00000000" w:rsidDel="00000000" w:rsidP="00000000" w:rsidRDefault="00000000" w:rsidRPr="00000000" w14:paraId="0000002C">
      <w:pPr>
        <w:numPr>
          <w:ilvl w:val="0"/>
          <w:numId w:val="4"/>
        </w:numPr>
        <w:spacing w:after="240" w:before="0" w:beforeAutospacing="0" w:line="360" w:lineRule="auto"/>
        <w:ind w:left="720" w:hanging="360"/>
        <w:jc w:val="left"/>
        <w:rPr>
          <w:rFonts w:ascii="Merriweather" w:cs="Merriweather" w:eastAsia="Merriweather" w:hAnsi="Merriweather"/>
          <w:sz w:val="24"/>
          <w:szCs w:val="24"/>
          <w:u w:val="non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King</w:t>
      </w:r>
      <w:r w:rsidDel="00000000" w:rsidR="00000000" w:rsidRPr="00000000">
        <w:rPr>
          <w:sz w:val="24"/>
          <w:szCs w:val="24"/>
          <w:rtl w:val="0"/>
        </w:rPr>
        <w:t xml:space="preserve">: One space in any direction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271463</wp:posOffset>
            </wp:positionH>
            <wp:positionV relativeFrom="paragraph">
              <wp:posOffset>504825</wp:posOffset>
            </wp:positionV>
            <wp:extent cx="5401781" cy="3895515"/>
            <wp:effectExtent b="0" l="0" r="0" t="0"/>
            <wp:wrapSquare wrapText="bothSides" distB="114300" distT="114300" distL="114300" distR="11430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01781" cy="389551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D">
      <w:pPr>
        <w:spacing w:after="240" w:before="240" w:line="360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Conditions: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8"/>
        </w:numPr>
        <w:spacing w:after="0" w:afterAutospacing="0" w:before="24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Pawns CANNOT move back unless specified by a card.</w:t>
      </w:r>
    </w:p>
    <w:p w:rsidR="00000000" w:rsidDel="00000000" w:rsidP="00000000" w:rsidRDefault="00000000" w:rsidRPr="00000000" w14:paraId="0000002F">
      <w:pPr>
        <w:numPr>
          <w:ilvl w:val="0"/>
          <w:numId w:val="8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A pawn that reaches the opposing end of the board board can be promoted to a piece that was captured.</w:t>
      </w:r>
    </w:p>
    <w:p w:rsidR="00000000" w:rsidDel="00000000" w:rsidP="00000000" w:rsidRDefault="00000000" w:rsidRPr="00000000" w14:paraId="00000030">
      <w:pPr>
        <w:numPr>
          <w:ilvl w:val="0"/>
          <w:numId w:val="8"/>
        </w:numPr>
        <w:spacing w:after="240" w:before="0" w:beforeAutospacing="0" w:line="360" w:lineRule="auto"/>
        <w:ind w:left="720" w:hanging="360"/>
        <w:rPr>
          <w:sz w:val="24"/>
          <w:szCs w:val="24"/>
        </w:rPr>
      </w:pPr>
      <w:r w:rsidDel="00000000" w:rsidR="00000000" w:rsidRPr="00000000">
        <w:rPr>
          <w:rtl w:val="0"/>
        </w:rPr>
        <w:t xml:space="preserve">You can JUMP your allied pieces to fulfill a card’s demand</w:t>
      </w:r>
    </w:p>
    <w:p w:rsidR="00000000" w:rsidDel="00000000" w:rsidP="00000000" w:rsidRDefault="00000000" w:rsidRPr="00000000" w14:paraId="00000031">
      <w:pPr>
        <w:spacing w:after="240" w:before="240" w:line="36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360" w:lineRule="auto"/>
        <w:jc w:val="center"/>
        <w:rPr>
          <w:sz w:val="30"/>
          <w:szCs w:val="30"/>
        </w:rPr>
      </w:pPr>
      <w:commentRangeStart w:id="1"/>
      <w:r w:rsidDel="00000000" w:rsidR="00000000" w:rsidRPr="00000000">
        <w:rPr>
          <w:sz w:val="30"/>
          <w:szCs w:val="30"/>
          <w:rtl w:val="0"/>
        </w:rPr>
        <w:t xml:space="preserve">Our Process</w:t>
      </w:r>
      <w:commentRangeEnd w:id="1"/>
      <w:r w:rsidDel="00000000" w:rsidR="00000000" w:rsidRPr="00000000">
        <w:commentReference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360" w:lineRule="auto"/>
        <w:rPr/>
      </w:pPr>
      <w:r w:rsidDel="00000000" w:rsidR="00000000" w:rsidRPr="00000000">
        <w:rPr>
          <w:rtl w:val="0"/>
        </w:rPr>
        <w:t xml:space="preserve">What did we change from week one to week two?</w:t>
      </w:r>
    </w:p>
    <w:p w:rsidR="00000000" w:rsidDel="00000000" w:rsidP="00000000" w:rsidRDefault="00000000" w:rsidRPr="00000000" w14:paraId="00000034">
      <w:pPr>
        <w:numPr>
          <w:ilvl w:val="0"/>
          <w:numId w:val="2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In week one, we used a chess board that we had found in the classroom, as well as using random pieces for our chess pieces.</w:t>
      </w:r>
    </w:p>
    <w:p w:rsidR="00000000" w:rsidDel="00000000" w:rsidP="00000000" w:rsidRDefault="00000000" w:rsidRPr="00000000" w14:paraId="00000035">
      <w:pPr>
        <w:numPr>
          <w:ilvl w:val="0"/>
          <w:numId w:val="2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In week one, we also had test cards with little clarification compared to the later cards we created.</w:t>
      </w:r>
    </w:p>
    <w:p w:rsidR="00000000" w:rsidDel="00000000" w:rsidP="00000000" w:rsidRDefault="00000000" w:rsidRPr="00000000" w14:paraId="00000036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360" w:lineRule="auto"/>
        <w:rPr/>
      </w:pPr>
      <w:r w:rsidDel="00000000" w:rsidR="00000000" w:rsidRPr="00000000">
        <w:rPr>
          <w:rtl w:val="0"/>
        </w:rPr>
        <w:t xml:space="preserve">What would we change from week two to week three?</w:t>
      </w:r>
    </w:p>
    <w:p w:rsidR="00000000" w:rsidDel="00000000" w:rsidP="00000000" w:rsidRDefault="00000000" w:rsidRPr="00000000" w14:paraId="00000038">
      <w:pPr>
        <w:spacing w:after="240" w:before="240" w:line="36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Appearance Changes: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1"/>
        </w:numPr>
        <w:spacing w:after="0" w:afterAutospacing="0" w:before="24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Put the board design on a wooden board that would fold in half and be able to hold pieces and rules inside.</w:t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Custom Pieces, like original chess pieces, but light blue and dark blue. </w:t>
      </w:r>
    </w:p>
    <w:p w:rsidR="00000000" w:rsidDel="00000000" w:rsidP="00000000" w:rsidRDefault="00000000" w:rsidRPr="00000000" w14:paraId="0000003B">
      <w:pPr>
        <w:numPr>
          <w:ilvl w:val="1"/>
          <w:numId w:val="1"/>
        </w:numPr>
        <w:spacing w:after="0" w:afterAutospacing="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Words on card will change depending on the color of pieces (ex: Move a dark blue piece two spaces)</w:t>
      </w:r>
    </w:p>
    <w:p w:rsidR="00000000" w:rsidDel="00000000" w:rsidP="00000000" w:rsidRDefault="00000000" w:rsidRPr="00000000" w14:paraId="0000003C">
      <w:pPr>
        <w:numPr>
          <w:ilvl w:val="0"/>
          <w:numId w:val="1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Make a real deck of cards with design on the back and rounded corners</w:t>
      </w:r>
    </w:p>
    <w:p w:rsidR="00000000" w:rsidDel="00000000" w:rsidP="00000000" w:rsidRDefault="00000000" w:rsidRPr="00000000" w14:paraId="0000003D">
      <w:pPr>
        <w:numPr>
          <w:ilvl w:val="1"/>
          <w:numId w:val="1"/>
        </w:numPr>
        <w:spacing w:after="240" w:before="0" w:beforeAutospacing="0" w:line="360" w:lineRule="auto"/>
        <w:ind w:left="1440" w:hanging="360"/>
        <w:rPr/>
      </w:pPr>
      <w:r w:rsidDel="00000000" w:rsidR="00000000" w:rsidRPr="00000000">
        <w:rPr>
          <w:rtl w:val="0"/>
        </w:rPr>
        <w:t xml:space="preserve">Thick white border with same gradient and “Chance Against Chess”   </w:t>
      </w:r>
    </w:p>
    <w:p w:rsidR="00000000" w:rsidDel="00000000" w:rsidP="00000000" w:rsidRDefault="00000000" w:rsidRPr="00000000" w14:paraId="0000003E">
      <w:pPr>
        <w:spacing w:after="240" w:before="240" w:line="360" w:lineRule="auto"/>
        <w:ind w:left="0" w:firstLine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Comments from players:</w:t>
      </w:r>
    </w:p>
    <w:p w:rsidR="00000000" w:rsidDel="00000000" w:rsidP="00000000" w:rsidRDefault="00000000" w:rsidRPr="00000000" w14:paraId="0000003F">
      <w:pPr>
        <w:numPr>
          <w:ilvl w:val="0"/>
          <w:numId w:val="5"/>
        </w:numPr>
        <w:spacing w:after="0" w:afterAutospacing="0" w:before="24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Confusion on orange spots on the board</w:t>
      </w:r>
    </w:p>
    <w:p w:rsidR="00000000" w:rsidDel="00000000" w:rsidP="00000000" w:rsidRDefault="00000000" w:rsidRPr="00000000" w14:paraId="00000040">
      <w:pPr>
        <w:numPr>
          <w:ilvl w:val="0"/>
          <w:numId w:val="5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Needed clarification on certain rules on specific cards such as “players choice” cards and “take two turns” cards.</w:t>
      </w:r>
    </w:p>
    <w:p w:rsidR="00000000" w:rsidDel="00000000" w:rsidP="00000000" w:rsidRDefault="00000000" w:rsidRPr="00000000" w14:paraId="00000041">
      <w:pPr>
        <w:numPr>
          <w:ilvl w:val="0"/>
          <w:numId w:val="5"/>
        </w:numPr>
        <w:spacing w:after="0" w:afterAutospacing="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From non-chess players, we were told they enjoyed playing and it actually helped them learn the game of chess, but with a more fun and chance type of environment. </w:t>
      </w:r>
    </w:p>
    <w:p w:rsidR="00000000" w:rsidDel="00000000" w:rsidP="00000000" w:rsidRDefault="00000000" w:rsidRPr="00000000" w14:paraId="00000042">
      <w:pPr>
        <w:numPr>
          <w:ilvl w:val="0"/>
          <w:numId w:val="5"/>
        </w:numPr>
        <w:spacing w:after="240" w:before="0" w:beforeAutospacing="0"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Chess players were somewhat frustrated because they couldn’t play with the strategy that they’ve learned previously.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240" w:before="240"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360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Cards:</w:t>
        <w:tab/>
        <w:tab/>
        <w:tab/>
        <w:tab/>
        <w:tab/>
        <w:tab/>
        <w:t xml:space="preserve">Board: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3095625</wp:posOffset>
            </wp:positionH>
            <wp:positionV relativeFrom="paragraph">
              <wp:posOffset>362312</wp:posOffset>
            </wp:positionV>
            <wp:extent cx="2844748" cy="2881313"/>
            <wp:effectExtent b="0" l="0" r="0" t="0"/>
            <wp:wrapSquare wrapText="bothSides" distB="114300" distT="114300" distL="114300" distR="114300"/>
            <wp:docPr id="4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44748" cy="28813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45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Move dark blue piece </w:t>
      </w:r>
    </w:p>
    <w:p w:rsidR="00000000" w:rsidDel="00000000" w:rsidP="00000000" w:rsidRDefault="00000000" w:rsidRPr="00000000" w14:paraId="00000046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Move light blue piece</w:t>
      </w:r>
    </w:p>
    <w:p w:rsidR="00000000" w:rsidDel="00000000" w:rsidP="00000000" w:rsidRDefault="00000000" w:rsidRPr="00000000" w14:paraId="00000047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Move a dark blue piece twice</w:t>
      </w:r>
    </w:p>
    <w:p w:rsidR="00000000" w:rsidDel="00000000" w:rsidP="00000000" w:rsidRDefault="00000000" w:rsidRPr="00000000" w14:paraId="00000048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Move a light blue piece twice  </w:t>
      </w:r>
    </w:p>
    <w:p w:rsidR="00000000" w:rsidDel="00000000" w:rsidP="00000000" w:rsidRDefault="00000000" w:rsidRPr="00000000" w14:paraId="00000049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Take two turns </w:t>
      </w:r>
    </w:p>
    <w:p w:rsidR="00000000" w:rsidDel="00000000" w:rsidP="00000000" w:rsidRDefault="00000000" w:rsidRPr="00000000" w14:paraId="0000004A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Take three turns </w:t>
      </w:r>
    </w:p>
    <w:p w:rsidR="00000000" w:rsidDel="00000000" w:rsidP="00000000" w:rsidRDefault="00000000" w:rsidRPr="00000000" w14:paraId="0000004B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Can't use #1 orange square (do this for 4 cards)</w:t>
      </w:r>
    </w:p>
    <w:p w:rsidR="00000000" w:rsidDel="00000000" w:rsidP="00000000" w:rsidRDefault="00000000" w:rsidRPr="00000000" w14:paraId="0000004C">
      <w:pPr>
        <w:numPr>
          <w:ilvl w:val="0"/>
          <w:numId w:val="7"/>
        </w:numPr>
        <w:spacing w:line="360" w:lineRule="auto"/>
        <w:ind w:left="720" w:hanging="360"/>
        <w:rPr/>
      </w:pPr>
      <w:r w:rsidDel="00000000" w:rsidR="00000000" w:rsidRPr="00000000">
        <w:rPr>
          <w:rtl w:val="0"/>
        </w:rPr>
        <w:t xml:space="preserve">Player’s Choice</w:t>
      </w:r>
    </w:p>
    <w:p w:rsidR="00000000" w:rsidDel="00000000" w:rsidP="00000000" w:rsidRDefault="00000000" w:rsidRPr="00000000" w14:paraId="0000004D">
      <w:pPr>
        <w:spacing w:line="360" w:lineRule="auto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360" w:lineRule="auto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360" w:lineRule="auto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240" w:before="240" w:line="360" w:lineRule="auto"/>
        <w:ind w:left="0" w:firstLine="0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1019175</wp:posOffset>
            </wp:positionH>
            <wp:positionV relativeFrom="paragraph">
              <wp:posOffset>428625</wp:posOffset>
            </wp:positionV>
            <wp:extent cx="3738563" cy="2801347"/>
            <wp:effectExtent b="0" l="0" r="0" t="0"/>
            <wp:wrapSquare wrapText="bothSides" distB="114300" distT="114300" distL="114300" distR="114300"/>
            <wp:docPr id="3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8563" cy="280134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51">
      <w:pPr>
        <w:spacing w:line="360" w:lineRule="auto"/>
        <w:jc w:val="left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line="360" w:lineRule="auto"/>
        <w:rPr>
          <w:rFonts w:ascii="Merriweather" w:cs="Merriweather" w:eastAsia="Merriweather" w:hAnsi="Merriweather"/>
        </w:rPr>
      </w:pPr>
      <w:r w:rsidDel="00000000" w:rsidR="00000000" w:rsidRPr="00000000">
        <w:rPr>
          <w:rtl w:val="0"/>
        </w:rPr>
      </w:r>
    </w:p>
    <w:sectPr>
      <w:headerReference r:id="rId11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comment w:author="Harmony Jablon" w:id="0" w:date="2025-03-05T21:52:25Z"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Added Rules/Clarifications</w:t>
      </w:r>
    </w:p>
  </w:comment>
  <w:comment w:author="Harmony Jablon" w:id="1" w:date="2025-03-05T22:08:38Z"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New Changes that would be made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1" Type="http://schemas.openxmlformats.org/officeDocument/2006/relationships/header" Target="header1.xml"/><Relationship Id="rId10" Type="http://schemas.openxmlformats.org/officeDocument/2006/relationships/image" Target="media/image4.jpg"/><Relationship Id="rId9" Type="http://schemas.openxmlformats.org/officeDocument/2006/relationships/image" Target="media/image2.jpg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image" Target="media/image3.png"/><Relationship Id="rId8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